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1F7E" w14:textId="3028571D" w:rsidR="00EB2F53" w:rsidRPr="00EB2F53" w:rsidRDefault="00EB2F53" w:rsidP="00EB2F53">
      <w:pPr>
        <w:spacing w:line="360" w:lineRule="auto"/>
        <w:jc w:val="center"/>
        <w:rPr>
          <w:rStyle w:val="Emphasis"/>
          <w:rFonts w:ascii="Arial" w:eastAsia="Times New Roman" w:hAnsi="Arial" w:cs="Arial"/>
          <w:b/>
          <w:i w:val="0"/>
          <w:color w:val="17365D" w:themeColor="text2" w:themeShade="BF"/>
          <w:sz w:val="28"/>
        </w:rPr>
      </w:pPr>
      <w:r w:rsidRPr="00EB2F53">
        <w:rPr>
          <w:rStyle w:val="Emphasis"/>
          <w:rFonts w:ascii="Arial" w:eastAsia="Times New Roman" w:hAnsi="Arial" w:cs="Arial"/>
          <w:b/>
          <w:i w:val="0"/>
          <w:color w:val="17365D" w:themeColor="text2" w:themeShade="BF"/>
          <w:sz w:val="28"/>
        </w:rPr>
        <w:t>Cancelling or Closing POs</w:t>
      </w:r>
    </w:p>
    <w:p w14:paraId="494A8157" w14:textId="16A2B001" w:rsidR="00B82087" w:rsidRDefault="00EB2F53" w:rsidP="00EB2F53">
      <w:pPr>
        <w:spacing w:line="360" w:lineRule="auto"/>
        <w:jc w:val="center"/>
        <w:rPr>
          <w:rStyle w:val="Emphasis"/>
          <w:rFonts w:ascii="Arial" w:eastAsia="Times New Roman" w:hAnsi="Arial" w:cs="Arial"/>
          <w:b/>
          <w:i w:val="0"/>
          <w:color w:val="17365D" w:themeColor="text2" w:themeShade="BF"/>
          <w:sz w:val="28"/>
        </w:rPr>
      </w:pPr>
      <w:r w:rsidRPr="00EB2F53">
        <w:rPr>
          <w:rStyle w:val="Emphasis"/>
          <w:rFonts w:ascii="Arial" w:eastAsia="Times New Roman" w:hAnsi="Arial" w:cs="Arial"/>
          <w:b/>
          <w:i w:val="0"/>
          <w:color w:val="17365D" w:themeColor="text2" w:themeShade="BF"/>
          <w:sz w:val="28"/>
        </w:rPr>
        <w:t>with Two Accounting Periods Open</w:t>
      </w:r>
    </w:p>
    <w:p w14:paraId="7A46E03D" w14:textId="77777777" w:rsidR="00EB2F53" w:rsidRPr="00EB2F53" w:rsidRDefault="00EB2F53" w:rsidP="00EB2F53">
      <w:pPr>
        <w:spacing w:line="360" w:lineRule="auto"/>
        <w:jc w:val="center"/>
        <w:rPr>
          <w:rStyle w:val="Emphasis"/>
          <w:rFonts w:ascii="Arial" w:eastAsia="Times New Roman" w:hAnsi="Arial" w:cs="Arial"/>
          <w:b/>
          <w:i w:val="0"/>
          <w:color w:val="17365D" w:themeColor="text2" w:themeShade="BF"/>
          <w:sz w:val="28"/>
        </w:rPr>
      </w:pPr>
    </w:p>
    <w:p w14:paraId="4A50BD26" w14:textId="77777777" w:rsidR="00DA0BE5" w:rsidRPr="00EB2F53" w:rsidRDefault="00FE3D5B" w:rsidP="002B012F">
      <w:pPr>
        <w:rPr>
          <w:rStyle w:val="Emphasis"/>
          <w:rFonts w:ascii="Arial" w:eastAsia="Times New Roman" w:hAnsi="Arial" w:cs="Arial"/>
          <w:i w:val="0"/>
          <w:color w:val="17365D" w:themeColor="text2" w:themeShade="BF"/>
        </w:rPr>
      </w:pPr>
      <w:r w:rsidRPr="00EB2F53">
        <w:rPr>
          <w:rStyle w:val="Emphasis"/>
          <w:rFonts w:ascii="Arial" w:eastAsia="Times New Roman" w:hAnsi="Arial" w:cs="Arial"/>
          <w:i w:val="0"/>
          <w:color w:val="17365D" w:themeColor="text2" w:themeShade="BF"/>
        </w:rPr>
        <w:t>P</w:t>
      </w:r>
      <w:r w:rsidR="00B82087" w:rsidRPr="00EB2F53">
        <w:rPr>
          <w:rStyle w:val="Emphasis"/>
          <w:rFonts w:ascii="Arial" w:eastAsia="Times New Roman" w:hAnsi="Arial" w:cs="Arial"/>
          <w:i w:val="0"/>
          <w:color w:val="17365D" w:themeColor="text2" w:themeShade="BF"/>
        </w:rPr>
        <w:t xml:space="preserve">lease be </w:t>
      </w:r>
      <w:r w:rsidR="00DB7EB8" w:rsidRPr="00EB2F53">
        <w:rPr>
          <w:rStyle w:val="Emphasis"/>
          <w:rFonts w:ascii="Arial" w:eastAsia="Times New Roman" w:hAnsi="Arial" w:cs="Arial"/>
          <w:i w:val="0"/>
          <w:color w:val="17365D" w:themeColor="text2" w:themeShade="BF"/>
        </w:rPr>
        <w:t xml:space="preserve">extra </w:t>
      </w:r>
      <w:r w:rsidR="00B82087" w:rsidRPr="00EB2F53">
        <w:rPr>
          <w:rStyle w:val="Emphasis"/>
          <w:rFonts w:ascii="Arial" w:eastAsia="Times New Roman" w:hAnsi="Arial" w:cs="Arial"/>
          <w:i w:val="0"/>
          <w:color w:val="17365D" w:themeColor="text2" w:themeShade="BF"/>
        </w:rPr>
        <w:t>cautious of the accounting date</w:t>
      </w:r>
      <w:r w:rsidRPr="00EB2F53">
        <w:rPr>
          <w:rStyle w:val="Emphasis"/>
          <w:rFonts w:ascii="Arial" w:eastAsia="Times New Roman" w:hAnsi="Arial" w:cs="Arial"/>
          <w:i w:val="0"/>
          <w:color w:val="17365D" w:themeColor="text2" w:themeShade="BF"/>
        </w:rPr>
        <w:t xml:space="preserve"> when cancelling or closing POs </w:t>
      </w:r>
      <w:r w:rsidR="00B82087" w:rsidRPr="00EB2F53">
        <w:rPr>
          <w:rStyle w:val="Emphasis"/>
          <w:rFonts w:ascii="Arial" w:eastAsia="Times New Roman" w:hAnsi="Arial" w:cs="Arial"/>
          <w:i w:val="0"/>
          <w:color w:val="17365D" w:themeColor="text2" w:themeShade="BF"/>
        </w:rPr>
        <w:t xml:space="preserve">since there </w:t>
      </w:r>
      <w:r w:rsidRPr="00EB2F53">
        <w:rPr>
          <w:rStyle w:val="Emphasis"/>
          <w:rFonts w:ascii="Arial" w:eastAsia="Times New Roman" w:hAnsi="Arial" w:cs="Arial"/>
          <w:i w:val="0"/>
          <w:color w:val="17365D" w:themeColor="text2" w:themeShade="BF"/>
        </w:rPr>
        <w:t xml:space="preserve">will be </w:t>
      </w:r>
      <w:r w:rsidR="00B82087" w:rsidRPr="00EB2F53">
        <w:rPr>
          <w:rStyle w:val="Emphasis"/>
          <w:rFonts w:ascii="Arial" w:eastAsia="Times New Roman" w:hAnsi="Arial" w:cs="Arial"/>
          <w:i w:val="0"/>
          <w:color w:val="17365D" w:themeColor="text2" w:themeShade="BF"/>
        </w:rPr>
        <w:t>two accounting periods</w:t>
      </w:r>
      <w:r w:rsidRPr="00EB2F53">
        <w:rPr>
          <w:rStyle w:val="Emphasis"/>
          <w:rFonts w:ascii="Arial" w:eastAsia="Times New Roman" w:hAnsi="Arial" w:cs="Arial"/>
          <w:i w:val="0"/>
          <w:color w:val="17365D" w:themeColor="text2" w:themeShade="BF"/>
        </w:rPr>
        <w:t xml:space="preserve"> and </w:t>
      </w:r>
      <w:r w:rsidR="00DB7EB8" w:rsidRPr="00EB2F53">
        <w:rPr>
          <w:rStyle w:val="Emphasis"/>
          <w:rFonts w:ascii="Arial" w:eastAsia="Times New Roman" w:hAnsi="Arial" w:cs="Arial"/>
          <w:i w:val="0"/>
          <w:color w:val="17365D" w:themeColor="text2" w:themeShade="BF"/>
        </w:rPr>
        <w:t xml:space="preserve">two </w:t>
      </w:r>
      <w:r w:rsidRPr="00EB2F53">
        <w:rPr>
          <w:rStyle w:val="Emphasis"/>
          <w:rFonts w:ascii="Arial" w:eastAsia="Times New Roman" w:hAnsi="Arial" w:cs="Arial"/>
          <w:i w:val="0"/>
          <w:color w:val="17365D" w:themeColor="text2" w:themeShade="BF"/>
        </w:rPr>
        <w:t>fiscal years</w:t>
      </w:r>
      <w:r w:rsidR="00B82087" w:rsidRPr="00EB2F53">
        <w:rPr>
          <w:rStyle w:val="Emphasis"/>
          <w:rFonts w:ascii="Arial" w:eastAsia="Times New Roman" w:hAnsi="Arial" w:cs="Arial"/>
          <w:i w:val="0"/>
          <w:color w:val="17365D" w:themeColor="text2" w:themeShade="BF"/>
        </w:rPr>
        <w:t xml:space="preserve"> open in July.  </w:t>
      </w:r>
    </w:p>
    <w:p w14:paraId="16752CC7" w14:textId="77777777" w:rsidR="00DA0BE5" w:rsidRPr="00EB2F53" w:rsidRDefault="00DA0BE5" w:rsidP="002B012F">
      <w:pPr>
        <w:rPr>
          <w:rStyle w:val="Emphasis"/>
          <w:rFonts w:ascii="Arial" w:eastAsia="Times New Roman" w:hAnsi="Arial" w:cs="Arial"/>
          <w:i w:val="0"/>
          <w:color w:val="17365D" w:themeColor="text2" w:themeShade="BF"/>
        </w:rPr>
      </w:pPr>
    </w:p>
    <w:p w14:paraId="28439D32" w14:textId="77777777" w:rsidR="00DA0BE5" w:rsidRPr="00EB2F53" w:rsidRDefault="007F75E7" w:rsidP="002B012F">
      <w:pPr>
        <w:rPr>
          <w:rStyle w:val="Emphasis"/>
          <w:rFonts w:ascii="Arial" w:eastAsia="Times New Roman" w:hAnsi="Arial" w:cs="Arial"/>
          <w:i w:val="0"/>
          <w:color w:val="17365D" w:themeColor="text2" w:themeShade="BF"/>
        </w:rPr>
      </w:pPr>
      <w:r w:rsidRPr="00EB2F53">
        <w:rPr>
          <w:rStyle w:val="Emphasis"/>
          <w:rFonts w:ascii="Arial" w:eastAsia="Times New Roman" w:hAnsi="Arial" w:cs="Arial"/>
          <w:i w:val="0"/>
          <w:color w:val="17365D" w:themeColor="text2" w:themeShade="BF"/>
        </w:rPr>
        <w:t>T</w:t>
      </w:r>
      <w:r w:rsidR="00B82087" w:rsidRPr="00EB2F53">
        <w:rPr>
          <w:rStyle w:val="Emphasis"/>
          <w:rFonts w:ascii="Arial" w:eastAsia="Times New Roman" w:hAnsi="Arial" w:cs="Arial"/>
          <w:i w:val="0"/>
          <w:color w:val="17365D" w:themeColor="text2" w:themeShade="BF"/>
        </w:rPr>
        <w:t xml:space="preserve">he accounting date field is located on the "Processing Results" page just above the "Qualified" box.  </w:t>
      </w:r>
    </w:p>
    <w:p w14:paraId="44F244E8" w14:textId="77777777" w:rsidR="00DA0BE5" w:rsidRPr="00EB2F53" w:rsidRDefault="00DA0BE5" w:rsidP="002B012F">
      <w:pPr>
        <w:rPr>
          <w:rStyle w:val="Emphasis"/>
          <w:rFonts w:ascii="Arial" w:eastAsia="Times New Roman" w:hAnsi="Arial" w:cs="Arial"/>
          <w:i w:val="0"/>
          <w:color w:val="17365D" w:themeColor="text2" w:themeShade="BF"/>
        </w:rPr>
      </w:pPr>
    </w:p>
    <w:p w14:paraId="1D4A4589" w14:textId="77777777" w:rsidR="00EF4A2F" w:rsidRPr="00EB2F53" w:rsidRDefault="00FE3D5B" w:rsidP="00BA2DD9">
      <w:pPr>
        <w:rPr>
          <w:rStyle w:val="Emphasis"/>
          <w:rFonts w:ascii="Arial" w:eastAsia="Times New Roman" w:hAnsi="Arial" w:cs="Arial"/>
          <w:b/>
          <w:i w:val="0"/>
          <w:color w:val="17365D" w:themeColor="text2" w:themeShade="BF"/>
        </w:rPr>
      </w:pPr>
      <w:r w:rsidRPr="00EB2F53">
        <w:rPr>
          <w:rStyle w:val="Emphasis"/>
          <w:rFonts w:ascii="Arial" w:eastAsia="Times New Roman" w:hAnsi="Arial" w:cs="Arial"/>
          <w:i w:val="0"/>
          <w:color w:val="17365D" w:themeColor="text2" w:themeShade="BF"/>
        </w:rPr>
        <w:t xml:space="preserve">The accounting date </w:t>
      </w:r>
      <w:r w:rsidR="00B82087" w:rsidRPr="00EB2F53">
        <w:rPr>
          <w:rStyle w:val="Emphasis"/>
          <w:rFonts w:ascii="Arial" w:eastAsia="Times New Roman" w:hAnsi="Arial" w:cs="Arial"/>
          <w:i w:val="0"/>
          <w:color w:val="17365D" w:themeColor="text2" w:themeShade="BF"/>
        </w:rPr>
        <w:t xml:space="preserve">defaults to </w:t>
      </w:r>
      <w:r w:rsidR="00B82087" w:rsidRPr="00EB2F53">
        <w:rPr>
          <w:rStyle w:val="Emphasis"/>
          <w:rFonts w:ascii="Arial" w:eastAsia="Times New Roman" w:hAnsi="Arial" w:cs="Arial"/>
          <w:b/>
          <w:i w:val="0"/>
          <w:color w:val="17365D" w:themeColor="text2" w:themeShade="BF"/>
        </w:rPr>
        <w:t>CURREN</w:t>
      </w:r>
      <w:r w:rsidR="009F675A" w:rsidRPr="00EB2F53">
        <w:rPr>
          <w:rStyle w:val="Emphasis"/>
          <w:rFonts w:ascii="Arial" w:eastAsia="Times New Roman" w:hAnsi="Arial" w:cs="Arial"/>
          <w:b/>
          <w:i w:val="0"/>
          <w:color w:val="17365D" w:themeColor="text2" w:themeShade="BF"/>
        </w:rPr>
        <w:t xml:space="preserve">T DATE, </w:t>
      </w:r>
      <w:r w:rsidR="009F675A" w:rsidRPr="00EB2F53">
        <w:rPr>
          <w:rStyle w:val="Emphasis"/>
          <w:rFonts w:ascii="Arial" w:eastAsia="Times New Roman" w:hAnsi="Arial" w:cs="Arial"/>
          <w:i w:val="0"/>
          <w:color w:val="17365D" w:themeColor="text2" w:themeShade="BF"/>
        </w:rPr>
        <w:t>so</w:t>
      </w:r>
    </w:p>
    <w:p w14:paraId="455A56A9" w14:textId="77777777" w:rsidR="00EF4A2F" w:rsidRPr="00EB2F53" w:rsidRDefault="00EF4A2F" w:rsidP="00BA2DD9">
      <w:pPr>
        <w:rPr>
          <w:rStyle w:val="Emphasis"/>
          <w:rFonts w:ascii="Arial" w:eastAsia="Times New Roman" w:hAnsi="Arial" w:cs="Arial"/>
          <w:b/>
          <w:i w:val="0"/>
          <w:color w:val="17365D" w:themeColor="text2" w:themeShade="BF"/>
        </w:rPr>
      </w:pPr>
    </w:p>
    <w:p w14:paraId="35BB6C95" w14:textId="09AC838B" w:rsidR="00EF4A2F" w:rsidRPr="00EB2F53" w:rsidRDefault="00EF4A2F" w:rsidP="009F675A">
      <w:pPr>
        <w:pStyle w:val="ListParagraph"/>
        <w:numPr>
          <w:ilvl w:val="0"/>
          <w:numId w:val="3"/>
        </w:numPr>
        <w:rPr>
          <w:rStyle w:val="Emphasis"/>
          <w:rFonts w:ascii="Arial" w:eastAsia="Times New Roman" w:hAnsi="Arial" w:cs="Arial"/>
          <w:i w:val="0"/>
          <w:color w:val="17365D" w:themeColor="text2" w:themeShade="BF"/>
        </w:rPr>
      </w:pPr>
      <w:r w:rsidRPr="00EB2F53">
        <w:rPr>
          <w:rStyle w:val="Emphasis"/>
          <w:rFonts w:ascii="Arial" w:eastAsia="Times New Roman" w:hAnsi="Arial" w:cs="Arial"/>
          <w:i w:val="0"/>
          <w:color w:val="17365D" w:themeColor="text2" w:themeShade="BF"/>
        </w:rPr>
        <w:t>If you want t</w:t>
      </w:r>
      <w:r w:rsidR="00014A00" w:rsidRPr="00EB2F53">
        <w:rPr>
          <w:rStyle w:val="Emphasis"/>
          <w:rFonts w:ascii="Arial" w:eastAsia="Times New Roman" w:hAnsi="Arial" w:cs="Arial"/>
          <w:i w:val="0"/>
          <w:color w:val="17365D" w:themeColor="text2" w:themeShade="BF"/>
        </w:rPr>
        <w:t xml:space="preserve">he PO to close/cancel in </w:t>
      </w:r>
      <w:r w:rsidR="00014A00" w:rsidRPr="00EB2F53">
        <w:rPr>
          <w:rStyle w:val="Emphasis"/>
          <w:rFonts w:ascii="Arial" w:eastAsia="Times New Roman" w:hAnsi="Arial" w:cs="Arial"/>
          <w:b/>
          <w:i w:val="0"/>
          <w:color w:val="17365D" w:themeColor="text2" w:themeShade="BF"/>
        </w:rPr>
        <w:t>FY 20</w:t>
      </w:r>
      <w:r w:rsidR="00DC20F4" w:rsidRPr="00EB2F53">
        <w:rPr>
          <w:rStyle w:val="Emphasis"/>
          <w:rFonts w:ascii="Arial" w:eastAsia="Times New Roman" w:hAnsi="Arial" w:cs="Arial"/>
          <w:b/>
          <w:i w:val="0"/>
          <w:color w:val="17365D" w:themeColor="text2" w:themeShade="BF"/>
        </w:rPr>
        <w:t>2</w:t>
      </w:r>
      <w:r w:rsidR="00EB2F53">
        <w:rPr>
          <w:rStyle w:val="Emphasis"/>
          <w:rFonts w:ascii="Arial" w:eastAsia="Times New Roman" w:hAnsi="Arial" w:cs="Arial"/>
          <w:b/>
          <w:i w:val="0"/>
          <w:color w:val="17365D" w:themeColor="text2" w:themeShade="BF"/>
        </w:rPr>
        <w:t>2</w:t>
      </w:r>
      <w:r w:rsidRPr="00EB2F53">
        <w:rPr>
          <w:rStyle w:val="Emphasis"/>
          <w:rFonts w:ascii="Arial" w:eastAsia="Times New Roman" w:hAnsi="Arial" w:cs="Arial"/>
          <w:i w:val="0"/>
          <w:color w:val="17365D" w:themeColor="text2" w:themeShade="BF"/>
        </w:rPr>
        <w:t>, chang</w:t>
      </w:r>
      <w:r w:rsidR="00014A00" w:rsidRPr="00EB2F53">
        <w:rPr>
          <w:rStyle w:val="Emphasis"/>
          <w:rFonts w:ascii="Arial" w:eastAsia="Times New Roman" w:hAnsi="Arial" w:cs="Arial"/>
          <w:i w:val="0"/>
          <w:color w:val="17365D" w:themeColor="text2" w:themeShade="BF"/>
        </w:rPr>
        <w:t xml:space="preserve">e the accounting date to </w:t>
      </w:r>
      <w:r w:rsidR="00014A00" w:rsidRPr="00EB2F53">
        <w:rPr>
          <w:rStyle w:val="Emphasis"/>
          <w:rFonts w:ascii="Arial" w:eastAsia="Times New Roman" w:hAnsi="Arial" w:cs="Arial"/>
          <w:b/>
          <w:i w:val="0"/>
          <w:color w:val="17365D" w:themeColor="text2" w:themeShade="BF"/>
        </w:rPr>
        <w:t>6/30/</w:t>
      </w:r>
      <w:r w:rsidR="00DC20F4" w:rsidRPr="00EB2F53">
        <w:rPr>
          <w:rStyle w:val="Emphasis"/>
          <w:rFonts w:ascii="Arial" w:eastAsia="Times New Roman" w:hAnsi="Arial" w:cs="Arial"/>
          <w:b/>
          <w:i w:val="0"/>
          <w:color w:val="17365D" w:themeColor="text2" w:themeShade="BF"/>
        </w:rPr>
        <w:t>2</w:t>
      </w:r>
      <w:r w:rsidR="00EB2F53">
        <w:rPr>
          <w:rStyle w:val="Emphasis"/>
          <w:rFonts w:ascii="Arial" w:eastAsia="Times New Roman" w:hAnsi="Arial" w:cs="Arial"/>
          <w:b/>
          <w:i w:val="0"/>
          <w:color w:val="17365D" w:themeColor="text2" w:themeShade="BF"/>
        </w:rPr>
        <w:t>2</w:t>
      </w:r>
      <w:r w:rsidRPr="00EB2F53">
        <w:rPr>
          <w:rStyle w:val="Emphasis"/>
          <w:rFonts w:ascii="Arial" w:eastAsia="Times New Roman" w:hAnsi="Arial" w:cs="Arial"/>
          <w:i w:val="0"/>
          <w:color w:val="17365D" w:themeColor="text2" w:themeShade="BF"/>
        </w:rPr>
        <w:t>.</w:t>
      </w:r>
    </w:p>
    <w:p w14:paraId="72416C23" w14:textId="77777777" w:rsidR="00EF4A2F" w:rsidRPr="00EB2F53" w:rsidRDefault="00EF4A2F" w:rsidP="00BA2DD9">
      <w:pPr>
        <w:rPr>
          <w:rStyle w:val="Emphasis"/>
          <w:rFonts w:ascii="Arial" w:eastAsia="Times New Roman" w:hAnsi="Arial" w:cs="Arial"/>
          <w:b/>
          <w:i w:val="0"/>
          <w:color w:val="17365D" w:themeColor="text2" w:themeShade="BF"/>
        </w:rPr>
      </w:pPr>
    </w:p>
    <w:p w14:paraId="52DE7D04" w14:textId="2088DFAB" w:rsidR="00EF4A2F" w:rsidRPr="00EB2F53" w:rsidRDefault="00EF4A2F" w:rsidP="009F675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17365D" w:themeColor="text2" w:themeShade="BF"/>
        </w:rPr>
      </w:pPr>
      <w:r w:rsidRPr="00EB2F53">
        <w:rPr>
          <w:rStyle w:val="Emphasis"/>
          <w:rFonts w:ascii="Arial" w:eastAsia="Times New Roman" w:hAnsi="Arial" w:cs="Arial"/>
          <w:i w:val="0"/>
          <w:color w:val="17365D" w:themeColor="text2" w:themeShade="BF"/>
        </w:rPr>
        <w:t>If you want t</w:t>
      </w:r>
      <w:r w:rsidR="00FC5BFA" w:rsidRPr="00EB2F53">
        <w:rPr>
          <w:rStyle w:val="Emphasis"/>
          <w:rFonts w:ascii="Arial" w:eastAsia="Times New Roman" w:hAnsi="Arial" w:cs="Arial"/>
          <w:i w:val="0"/>
          <w:color w:val="17365D" w:themeColor="text2" w:themeShade="BF"/>
        </w:rPr>
        <w:t xml:space="preserve">he PO to close/cancel in </w:t>
      </w:r>
      <w:r w:rsidR="00FC5BFA" w:rsidRPr="00EB2F53">
        <w:rPr>
          <w:rStyle w:val="Emphasis"/>
          <w:rFonts w:ascii="Arial" w:eastAsia="Times New Roman" w:hAnsi="Arial" w:cs="Arial"/>
          <w:b/>
          <w:i w:val="0"/>
          <w:color w:val="17365D" w:themeColor="text2" w:themeShade="BF"/>
        </w:rPr>
        <w:t>FY</w:t>
      </w:r>
      <w:r w:rsidR="0036655D" w:rsidRPr="00EB2F53">
        <w:rPr>
          <w:rStyle w:val="Emphasis"/>
          <w:rFonts w:ascii="Arial" w:eastAsia="Times New Roman" w:hAnsi="Arial" w:cs="Arial"/>
          <w:b/>
          <w:i w:val="0"/>
          <w:color w:val="17365D" w:themeColor="text2" w:themeShade="BF"/>
        </w:rPr>
        <w:t xml:space="preserve"> </w:t>
      </w:r>
      <w:r w:rsidR="00FC5BFA" w:rsidRPr="00EB2F53">
        <w:rPr>
          <w:rStyle w:val="Emphasis"/>
          <w:rFonts w:ascii="Arial" w:eastAsia="Times New Roman" w:hAnsi="Arial" w:cs="Arial"/>
          <w:b/>
          <w:i w:val="0"/>
          <w:color w:val="17365D" w:themeColor="text2" w:themeShade="BF"/>
        </w:rPr>
        <w:t>20</w:t>
      </w:r>
      <w:r w:rsidR="00C84EE3" w:rsidRPr="00EB2F53">
        <w:rPr>
          <w:rStyle w:val="Emphasis"/>
          <w:rFonts w:ascii="Arial" w:eastAsia="Times New Roman" w:hAnsi="Arial" w:cs="Arial"/>
          <w:b/>
          <w:i w:val="0"/>
          <w:color w:val="17365D" w:themeColor="text2" w:themeShade="BF"/>
        </w:rPr>
        <w:t>2</w:t>
      </w:r>
      <w:r w:rsidR="00EB2F53">
        <w:rPr>
          <w:rStyle w:val="Emphasis"/>
          <w:rFonts w:ascii="Arial" w:eastAsia="Times New Roman" w:hAnsi="Arial" w:cs="Arial"/>
          <w:b/>
          <w:i w:val="0"/>
          <w:color w:val="17365D" w:themeColor="text2" w:themeShade="BF"/>
        </w:rPr>
        <w:t>3</w:t>
      </w:r>
      <w:r w:rsidRPr="00EB2F53">
        <w:rPr>
          <w:rStyle w:val="Emphasis"/>
          <w:rFonts w:ascii="Arial" w:eastAsia="Times New Roman" w:hAnsi="Arial" w:cs="Arial"/>
          <w:i w:val="0"/>
          <w:color w:val="17365D" w:themeColor="text2" w:themeShade="BF"/>
        </w:rPr>
        <w:t xml:space="preserve">, the accounting date should be a </w:t>
      </w:r>
      <w:r w:rsidRPr="00EB2F53">
        <w:rPr>
          <w:rStyle w:val="Emphasis"/>
          <w:rFonts w:ascii="Arial" w:eastAsia="Times New Roman" w:hAnsi="Arial" w:cs="Arial"/>
          <w:b/>
          <w:i w:val="0"/>
          <w:color w:val="17365D" w:themeColor="text2" w:themeShade="BF"/>
        </w:rPr>
        <w:t>July date</w:t>
      </w:r>
      <w:r w:rsidR="00B82087" w:rsidRPr="00EB2F53">
        <w:rPr>
          <w:rStyle w:val="Emphasis"/>
          <w:rFonts w:ascii="Arial" w:eastAsia="Times New Roman" w:hAnsi="Arial" w:cs="Arial"/>
          <w:i w:val="0"/>
          <w:color w:val="17365D" w:themeColor="text2" w:themeShade="BF"/>
        </w:rPr>
        <w:t>.</w:t>
      </w:r>
    </w:p>
    <w:p w14:paraId="3C6ED77F" w14:textId="77777777" w:rsidR="00EF4A2F" w:rsidRPr="00EB2F53" w:rsidRDefault="00EF4A2F" w:rsidP="00EF4A2F">
      <w:pPr>
        <w:pStyle w:val="ListParagraph"/>
        <w:rPr>
          <w:rStyle w:val="Emphasis"/>
          <w:rFonts w:ascii="Arial" w:eastAsia="Times New Roman" w:hAnsi="Arial" w:cs="Arial"/>
          <w:i w:val="0"/>
          <w:color w:val="17365D" w:themeColor="text2" w:themeShade="BF"/>
        </w:rPr>
      </w:pPr>
    </w:p>
    <w:p w14:paraId="034E0333" w14:textId="7214EC8D" w:rsidR="00192E06" w:rsidRPr="00EB2F53" w:rsidRDefault="00192E06" w:rsidP="00192E06">
      <w:pPr>
        <w:rPr>
          <w:rStyle w:val="Emphasis"/>
          <w:rFonts w:ascii="Arial" w:eastAsia="Times New Roman" w:hAnsi="Arial" w:cs="Arial"/>
          <w:i w:val="0"/>
          <w:color w:val="17365D" w:themeColor="text2" w:themeShade="BF"/>
        </w:rPr>
      </w:pPr>
      <w:r w:rsidRPr="00EB2F53">
        <w:rPr>
          <w:rStyle w:val="Emphasis"/>
          <w:rFonts w:ascii="Arial" w:eastAsia="Times New Roman" w:hAnsi="Arial" w:cs="Arial"/>
          <w:i w:val="0"/>
          <w:color w:val="17365D" w:themeColor="text2" w:themeShade="BF"/>
        </w:rPr>
        <w:t>If the PO is entered with a FY202</w:t>
      </w:r>
      <w:r w:rsidR="00EB2F53">
        <w:rPr>
          <w:rStyle w:val="Emphasis"/>
          <w:rFonts w:ascii="Arial" w:eastAsia="Times New Roman" w:hAnsi="Arial" w:cs="Arial"/>
          <w:i w:val="0"/>
          <w:color w:val="17365D" w:themeColor="text2" w:themeShade="BF"/>
        </w:rPr>
        <w:t>2</w:t>
      </w:r>
      <w:r w:rsidRPr="00EB2F53">
        <w:rPr>
          <w:rStyle w:val="Emphasis"/>
          <w:rFonts w:ascii="Arial" w:eastAsia="Times New Roman" w:hAnsi="Arial" w:cs="Arial"/>
          <w:i w:val="0"/>
          <w:color w:val="17365D" w:themeColor="text2" w:themeShade="BF"/>
        </w:rPr>
        <w:t xml:space="preserve"> accounting date that should be FY202</w:t>
      </w:r>
      <w:r w:rsidR="00EB2F53">
        <w:rPr>
          <w:rStyle w:val="Emphasis"/>
          <w:rFonts w:ascii="Arial" w:eastAsia="Times New Roman" w:hAnsi="Arial" w:cs="Arial"/>
          <w:i w:val="0"/>
          <w:color w:val="17365D" w:themeColor="text2" w:themeShade="BF"/>
        </w:rPr>
        <w:t>3</w:t>
      </w:r>
      <w:r w:rsidRPr="00EB2F53">
        <w:rPr>
          <w:rStyle w:val="Emphasis"/>
          <w:rFonts w:ascii="Arial" w:eastAsia="Times New Roman" w:hAnsi="Arial" w:cs="Arial"/>
          <w:i w:val="0"/>
          <w:color w:val="17365D" w:themeColor="text2" w:themeShade="BF"/>
        </w:rPr>
        <w:t xml:space="preserve"> or vice versa and you have already budget checked PO:</w:t>
      </w:r>
    </w:p>
    <w:p w14:paraId="62DD69C2" w14:textId="77777777" w:rsidR="00192E06" w:rsidRPr="00EB2F53" w:rsidRDefault="00192E06" w:rsidP="00192E06">
      <w:pPr>
        <w:pStyle w:val="ListParagraph"/>
        <w:numPr>
          <w:ilvl w:val="0"/>
          <w:numId w:val="3"/>
        </w:numPr>
        <w:rPr>
          <w:rStyle w:val="Emphasis"/>
          <w:rFonts w:ascii="Arial" w:eastAsia="Times New Roman" w:hAnsi="Arial" w:cs="Arial"/>
          <w:i w:val="0"/>
          <w:color w:val="17365D" w:themeColor="text2" w:themeShade="BF"/>
        </w:rPr>
      </w:pPr>
      <w:r w:rsidRPr="00EB2F53">
        <w:rPr>
          <w:rStyle w:val="Emphasis"/>
          <w:rFonts w:ascii="Arial" w:eastAsia="Times New Roman" w:hAnsi="Arial" w:cs="Arial"/>
          <w:i w:val="0"/>
          <w:color w:val="17365D" w:themeColor="text2" w:themeShade="BF"/>
        </w:rPr>
        <w:t>Do not attempt to correct the accounting date</w:t>
      </w:r>
    </w:p>
    <w:p w14:paraId="632F1417" w14:textId="77777777" w:rsidR="00192E06" w:rsidRPr="00EB2F53" w:rsidRDefault="00192E06" w:rsidP="00192E06">
      <w:pPr>
        <w:pStyle w:val="ListParagraph"/>
        <w:numPr>
          <w:ilvl w:val="0"/>
          <w:numId w:val="3"/>
        </w:numPr>
        <w:rPr>
          <w:rStyle w:val="Emphasis"/>
          <w:rFonts w:ascii="Arial" w:eastAsia="Times New Roman" w:hAnsi="Arial" w:cs="Arial"/>
          <w:i w:val="0"/>
          <w:color w:val="17365D" w:themeColor="text2" w:themeShade="BF"/>
        </w:rPr>
      </w:pPr>
      <w:r w:rsidRPr="00EB2F53">
        <w:rPr>
          <w:rStyle w:val="Emphasis"/>
          <w:rFonts w:ascii="Arial" w:eastAsia="Times New Roman" w:hAnsi="Arial" w:cs="Arial"/>
          <w:i w:val="0"/>
          <w:color w:val="17365D" w:themeColor="text2" w:themeShade="BF"/>
        </w:rPr>
        <w:t>Cancel the PO with incorrect accounting date</w:t>
      </w:r>
    </w:p>
    <w:p w14:paraId="20229451" w14:textId="77777777" w:rsidR="00192E06" w:rsidRPr="00EB2F53" w:rsidRDefault="00192E06" w:rsidP="00192E06">
      <w:pPr>
        <w:pStyle w:val="ListParagraph"/>
        <w:numPr>
          <w:ilvl w:val="0"/>
          <w:numId w:val="3"/>
        </w:numPr>
        <w:rPr>
          <w:rStyle w:val="Emphasis"/>
          <w:rFonts w:ascii="Arial" w:eastAsia="Times New Roman" w:hAnsi="Arial" w:cs="Arial"/>
          <w:i w:val="0"/>
          <w:color w:val="17365D" w:themeColor="text2" w:themeShade="BF"/>
        </w:rPr>
      </w:pPr>
      <w:r w:rsidRPr="00EB2F53">
        <w:rPr>
          <w:rStyle w:val="Emphasis"/>
          <w:rFonts w:ascii="Arial" w:eastAsia="Times New Roman" w:hAnsi="Arial" w:cs="Arial"/>
          <w:i w:val="0"/>
          <w:color w:val="17365D" w:themeColor="text2" w:themeShade="BF"/>
        </w:rPr>
        <w:t>Re-source the requisition and make sure PO has correct accounting date</w:t>
      </w:r>
    </w:p>
    <w:p w14:paraId="69A0B8B9" w14:textId="77777777" w:rsidR="00192E06" w:rsidRPr="00EB2F53" w:rsidRDefault="00192E06" w:rsidP="00192E06">
      <w:pPr>
        <w:rPr>
          <w:rStyle w:val="Emphasis"/>
          <w:rFonts w:ascii="Arial" w:eastAsia="Times New Roman" w:hAnsi="Arial" w:cs="Arial"/>
          <w:i w:val="0"/>
          <w:color w:val="17365D" w:themeColor="text2" w:themeShade="BF"/>
        </w:rPr>
      </w:pPr>
    </w:p>
    <w:p w14:paraId="55DB6E1E" w14:textId="77777777" w:rsidR="00192E06" w:rsidRPr="00EB2F53" w:rsidRDefault="00192E06" w:rsidP="00192E06">
      <w:pPr>
        <w:rPr>
          <w:rStyle w:val="Emphasis"/>
          <w:rFonts w:ascii="Arial" w:eastAsia="Times New Roman" w:hAnsi="Arial" w:cs="Arial"/>
          <w:i w:val="0"/>
          <w:color w:val="17365D" w:themeColor="text2" w:themeShade="BF"/>
        </w:rPr>
      </w:pPr>
      <w:r w:rsidRPr="00EB2F53">
        <w:rPr>
          <w:rStyle w:val="Emphasis"/>
          <w:rFonts w:ascii="Arial" w:eastAsia="Times New Roman" w:hAnsi="Arial" w:cs="Arial"/>
          <w:i w:val="0"/>
          <w:color w:val="17365D" w:themeColor="text2" w:themeShade="BF"/>
        </w:rPr>
        <w:t>If incorrect accounting date was entered, corrected and budget checked</w:t>
      </w:r>
    </w:p>
    <w:p w14:paraId="5E1C57BA" w14:textId="6FF1772C" w:rsidR="00192E06" w:rsidRPr="00EB2F53" w:rsidRDefault="00192E06" w:rsidP="00192E06">
      <w:pPr>
        <w:pStyle w:val="ListParagraph"/>
        <w:numPr>
          <w:ilvl w:val="0"/>
          <w:numId w:val="3"/>
        </w:numPr>
        <w:rPr>
          <w:rStyle w:val="Emphasis"/>
          <w:rFonts w:ascii="Arial" w:eastAsia="Times New Roman" w:hAnsi="Arial" w:cs="Arial"/>
          <w:i w:val="0"/>
          <w:color w:val="17365D" w:themeColor="text2" w:themeShade="BF"/>
        </w:rPr>
      </w:pPr>
      <w:r w:rsidRPr="00EB2F53">
        <w:rPr>
          <w:rStyle w:val="Emphasis"/>
          <w:rFonts w:ascii="Arial" w:eastAsia="Times New Roman" w:hAnsi="Arial" w:cs="Arial"/>
          <w:i w:val="0"/>
          <w:color w:val="17365D" w:themeColor="text2" w:themeShade="BF"/>
        </w:rPr>
        <w:t>Contact SAO immediately</w:t>
      </w:r>
      <w:r w:rsidR="00EB2F53">
        <w:rPr>
          <w:rStyle w:val="Emphasis"/>
          <w:rFonts w:ascii="Arial" w:eastAsia="Times New Roman" w:hAnsi="Arial" w:cs="Arial"/>
          <w:i w:val="0"/>
          <w:color w:val="17365D" w:themeColor="text2" w:themeShade="BF"/>
        </w:rPr>
        <w:t xml:space="preserve"> at </w:t>
      </w:r>
      <w:hyperlink r:id="rId5" w:history="1">
        <w:r w:rsidR="00EB2F53" w:rsidRPr="00DD3C93">
          <w:rPr>
            <w:rStyle w:val="Hyperlink"/>
            <w:rFonts w:ascii="Arial" w:eastAsia="Times New Roman" w:hAnsi="Arial" w:cs="Arial"/>
          </w:rPr>
          <w:t>fscm@sao.ga.gov</w:t>
        </w:r>
      </w:hyperlink>
      <w:r w:rsidR="00EB2F53">
        <w:rPr>
          <w:rStyle w:val="Emphasis"/>
          <w:rFonts w:ascii="Arial" w:eastAsia="Times New Roman" w:hAnsi="Arial" w:cs="Arial"/>
          <w:i w:val="0"/>
          <w:color w:val="17365D" w:themeColor="text2" w:themeShade="BF"/>
        </w:rPr>
        <w:t xml:space="preserve"> </w:t>
      </w:r>
    </w:p>
    <w:p w14:paraId="005E6AD1" w14:textId="77777777" w:rsidR="00192E06" w:rsidRPr="00EB2F53" w:rsidRDefault="00192E06" w:rsidP="00192E06">
      <w:pPr>
        <w:rPr>
          <w:rStyle w:val="Emphasis"/>
          <w:rFonts w:ascii="Arial" w:eastAsia="Times New Roman" w:hAnsi="Arial" w:cs="Arial"/>
          <w:i w:val="0"/>
          <w:color w:val="17365D" w:themeColor="text2" w:themeShade="BF"/>
        </w:rPr>
      </w:pPr>
    </w:p>
    <w:p w14:paraId="41348B26" w14:textId="77777777" w:rsidR="00BA2DD9" w:rsidRPr="00EB2F53" w:rsidRDefault="00BA2DD9" w:rsidP="00192E06">
      <w:pPr>
        <w:rPr>
          <w:rFonts w:ascii="Arial" w:eastAsia="Times New Roman" w:hAnsi="Arial" w:cs="Arial"/>
          <w:color w:val="17365D" w:themeColor="text2" w:themeShade="BF"/>
        </w:rPr>
      </w:pPr>
      <w:r w:rsidRPr="00EB2F53">
        <w:rPr>
          <w:rStyle w:val="Emphasis"/>
          <w:rFonts w:ascii="Arial" w:eastAsia="Times New Roman" w:hAnsi="Arial" w:cs="Arial"/>
          <w:i w:val="0"/>
          <w:color w:val="17365D" w:themeColor="text2" w:themeShade="BF"/>
        </w:rPr>
        <w:t>Also, if you cancel the remaining encumbrance by "Final Reference" through the AP module, the accounting date of your voucher will drive what period the cancellation is reflected.</w:t>
      </w:r>
    </w:p>
    <w:p w14:paraId="17CB05A1" w14:textId="77777777" w:rsidR="005B34B6" w:rsidRPr="00EB2F53" w:rsidRDefault="005B34B6" w:rsidP="00DA0BE5">
      <w:pPr>
        <w:rPr>
          <w:rFonts w:ascii="Arial" w:eastAsia="Times New Roman" w:hAnsi="Arial" w:cs="Arial"/>
          <w:color w:val="17365D" w:themeColor="text2" w:themeShade="BF"/>
        </w:rPr>
      </w:pPr>
    </w:p>
    <w:sectPr w:rsidR="005B34B6" w:rsidRPr="00EB2F53" w:rsidSect="006371FF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461D9"/>
    <w:multiLevelType w:val="hybridMultilevel"/>
    <w:tmpl w:val="E418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B0FD4"/>
    <w:multiLevelType w:val="multilevel"/>
    <w:tmpl w:val="B842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377052"/>
    <w:multiLevelType w:val="hybridMultilevel"/>
    <w:tmpl w:val="66F424F4"/>
    <w:lvl w:ilvl="0" w:tplc="040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087"/>
    <w:rsid w:val="00013559"/>
    <w:rsid w:val="00014A00"/>
    <w:rsid w:val="00025403"/>
    <w:rsid w:val="00030956"/>
    <w:rsid w:val="00073BA5"/>
    <w:rsid w:val="000F68BA"/>
    <w:rsid w:val="00192E06"/>
    <w:rsid w:val="00225D6A"/>
    <w:rsid w:val="00270149"/>
    <w:rsid w:val="002B012F"/>
    <w:rsid w:val="002F3B28"/>
    <w:rsid w:val="002F6430"/>
    <w:rsid w:val="00304AF0"/>
    <w:rsid w:val="003202E2"/>
    <w:rsid w:val="0036655D"/>
    <w:rsid w:val="004A1450"/>
    <w:rsid w:val="004F4055"/>
    <w:rsid w:val="005A0B57"/>
    <w:rsid w:val="005B34B6"/>
    <w:rsid w:val="005E1C0A"/>
    <w:rsid w:val="006371FF"/>
    <w:rsid w:val="00645EC6"/>
    <w:rsid w:val="00653ED0"/>
    <w:rsid w:val="00662FA4"/>
    <w:rsid w:val="00672EDB"/>
    <w:rsid w:val="006B780C"/>
    <w:rsid w:val="00715DC7"/>
    <w:rsid w:val="00720268"/>
    <w:rsid w:val="007518F9"/>
    <w:rsid w:val="007F75E7"/>
    <w:rsid w:val="00844E2F"/>
    <w:rsid w:val="00884BD7"/>
    <w:rsid w:val="009F675A"/>
    <w:rsid w:val="00A46154"/>
    <w:rsid w:val="00A57292"/>
    <w:rsid w:val="00B50525"/>
    <w:rsid w:val="00B63794"/>
    <w:rsid w:val="00B82087"/>
    <w:rsid w:val="00BA2DD9"/>
    <w:rsid w:val="00C84EE3"/>
    <w:rsid w:val="00C86389"/>
    <w:rsid w:val="00CD441C"/>
    <w:rsid w:val="00D90FD2"/>
    <w:rsid w:val="00DA0BE5"/>
    <w:rsid w:val="00DB7EB8"/>
    <w:rsid w:val="00DC20F4"/>
    <w:rsid w:val="00E41FCD"/>
    <w:rsid w:val="00EB2F53"/>
    <w:rsid w:val="00EF4A2F"/>
    <w:rsid w:val="00F56613"/>
    <w:rsid w:val="00FC5BFA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15492"/>
  <w15:docId w15:val="{686ADF34-E766-4739-A48B-72E6375C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0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82087"/>
    <w:pPr>
      <w:spacing w:after="150"/>
      <w:outlineLvl w:val="1"/>
    </w:pPr>
    <w:rPr>
      <w:rFonts w:ascii="Arial" w:hAnsi="Arial" w:cs="Arial"/>
      <w:b/>
      <w:bCs/>
      <w:color w:val="003466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82087"/>
    <w:rPr>
      <w:rFonts w:ascii="Arial" w:hAnsi="Arial" w:cs="Arial"/>
      <w:b/>
      <w:bCs/>
      <w:color w:val="003466"/>
      <w:sz w:val="45"/>
      <w:szCs w:val="45"/>
    </w:rPr>
  </w:style>
  <w:style w:type="character" w:styleId="Emphasis">
    <w:name w:val="Emphasis"/>
    <w:basedOn w:val="DefaultParagraphFont"/>
    <w:uiPriority w:val="20"/>
    <w:qFormat/>
    <w:rsid w:val="00B82087"/>
    <w:rPr>
      <w:i/>
      <w:iCs/>
    </w:rPr>
  </w:style>
  <w:style w:type="character" w:styleId="Hyperlink">
    <w:name w:val="Hyperlink"/>
    <w:basedOn w:val="DefaultParagraphFont"/>
    <w:uiPriority w:val="99"/>
    <w:unhideWhenUsed/>
    <w:rsid w:val="00B8208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8208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8208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E3D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4A2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A0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scm@sao.g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SAO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mmoghazy</dc:creator>
  <cp:lastModifiedBy>Smith, William</cp:lastModifiedBy>
  <cp:revision>2</cp:revision>
  <cp:lastPrinted>2016-06-08T12:54:00Z</cp:lastPrinted>
  <dcterms:created xsi:type="dcterms:W3CDTF">2021-09-07T20:06:00Z</dcterms:created>
  <dcterms:modified xsi:type="dcterms:W3CDTF">2021-09-07T20:06:00Z</dcterms:modified>
</cp:coreProperties>
</file>